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C9" w:rsidRDefault="00E93B42">
      <w:pPr>
        <w:pStyle w:val="Standard"/>
        <w:spacing w:after="0"/>
        <w:jc w:val="center"/>
      </w:pPr>
      <w:r>
        <w:rPr>
          <w:rFonts w:ascii="Arial" w:hAnsi="Arial" w:cs="Arial"/>
          <w:b/>
          <w:caps/>
          <w:color w:val="000000"/>
          <w:szCs w:val="20"/>
        </w:rPr>
        <w:t>Załącznik nr 2</w:t>
      </w:r>
    </w:p>
    <w:p w:rsidR="007A2FC9" w:rsidRDefault="00E93B42">
      <w:pPr>
        <w:pStyle w:val="Standard"/>
        <w:spacing w:after="0"/>
        <w:jc w:val="center"/>
      </w:pPr>
      <w:r>
        <w:rPr>
          <w:rFonts w:ascii="Arial" w:hAnsi="Arial" w:cs="Arial"/>
          <w:b/>
          <w:caps/>
          <w:color w:val="000000"/>
          <w:szCs w:val="20"/>
        </w:rPr>
        <w:t>do Regulaminu konkursU</w:t>
      </w:r>
    </w:p>
    <w:p w:rsidR="007A2FC9" w:rsidRDefault="00E93B42">
      <w:pPr>
        <w:pStyle w:val="Standard"/>
        <w:spacing w:after="0"/>
        <w:jc w:val="center"/>
      </w:pPr>
      <w:r>
        <w:rPr>
          <w:rFonts w:ascii="Arial" w:hAnsi="Arial" w:cs="Arial"/>
          <w:b/>
          <w:caps/>
          <w:color w:val="00000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Słoneczne szkoły dla lepszego miasta</w:t>
      </w:r>
      <w:r>
        <w:rPr>
          <w:rFonts w:ascii="Arial" w:hAnsi="Arial" w:cs="Arial"/>
          <w:b/>
          <w:caps/>
          <w:color w:val="000000"/>
          <w:sz w:val="24"/>
          <w:szCs w:val="24"/>
        </w:rPr>
        <w:t>”</w:t>
      </w:r>
    </w:p>
    <w:p w:rsidR="007A2FC9" w:rsidRDefault="007A2FC9">
      <w:pPr>
        <w:pStyle w:val="Standard"/>
        <w:spacing w:after="0"/>
        <w:jc w:val="center"/>
        <w:rPr>
          <w:rFonts w:ascii="Arial" w:hAnsi="Arial" w:cs="Arial"/>
          <w:b/>
          <w:caps/>
          <w:color w:val="000000"/>
          <w:szCs w:val="20"/>
        </w:rPr>
      </w:pPr>
    </w:p>
    <w:p w:rsidR="007A2FC9" w:rsidRDefault="00E93B42">
      <w:pPr>
        <w:pStyle w:val="Standard"/>
        <w:spacing w:after="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OPIS PROGRAMU EDUKACJI EKOLOGICZNEJ ZGŁASZANEGO W KONKURSIE </w:t>
      </w:r>
    </w:p>
    <w:p w:rsidR="007A2FC9" w:rsidRDefault="007A2FC9">
      <w:pPr>
        <w:pStyle w:val="Standard"/>
        <w:spacing w:after="0"/>
        <w:rPr>
          <w:rFonts w:ascii="Arial" w:eastAsia="Times New Roman" w:hAnsi="Arial" w:cs="Arial"/>
          <w:color w:val="000000"/>
        </w:rPr>
      </w:pPr>
    </w:p>
    <w:p w:rsidR="007A2FC9" w:rsidRDefault="00E93B42">
      <w:pPr>
        <w:pStyle w:val="Standard"/>
        <w:spacing w:after="0"/>
        <w:ind w:left="708" w:firstLine="1416"/>
      </w:pPr>
      <w:r>
        <w:t>Termin nadsyłania:</w:t>
      </w:r>
      <w:r>
        <w:tab/>
        <w:t xml:space="preserve"> </w:t>
      </w:r>
      <w:r>
        <w:rPr>
          <w:rStyle w:val="Cytat1"/>
          <w:rFonts w:ascii="Arial" w:hAnsi="Arial" w:cs="Arial"/>
          <w:b/>
          <w:sz w:val="20"/>
          <w:szCs w:val="20"/>
          <w:u w:val="single"/>
        </w:rPr>
        <w:t xml:space="preserve">do 26 listopada 2018 </w:t>
      </w:r>
      <w:r>
        <w:rPr>
          <w:rStyle w:val="Cytat1"/>
          <w:rFonts w:ascii="Arial" w:hAnsi="Arial" w:cs="Arial"/>
          <w:b/>
          <w:sz w:val="20"/>
          <w:szCs w:val="20"/>
          <w:u w:val="single"/>
        </w:rPr>
        <w:t>roku</w:t>
      </w:r>
      <w:r>
        <w:rPr>
          <w:rStyle w:val="Cytat1"/>
          <w:rFonts w:ascii="Arial" w:hAnsi="Arial" w:cs="Arial"/>
          <w:sz w:val="20"/>
          <w:szCs w:val="20"/>
        </w:rPr>
        <w:t xml:space="preserve"> </w:t>
      </w:r>
    </w:p>
    <w:p w:rsidR="007A2FC9" w:rsidRPr="003F545A" w:rsidRDefault="00E93B42" w:rsidP="003F545A">
      <w:pPr>
        <w:pStyle w:val="Standard"/>
        <w:spacing w:after="0"/>
        <w:ind w:left="1416" w:firstLine="708"/>
        <w:rPr>
          <w:rFonts w:ascii="Arial" w:hAnsi="Arial" w:cs="Arial"/>
          <w:i/>
          <w:iCs/>
          <w:sz w:val="20"/>
          <w:szCs w:val="20"/>
        </w:rPr>
      </w:pPr>
      <w:r>
        <w:rPr>
          <w:rStyle w:val="Cytat1"/>
          <w:rFonts w:ascii="Arial" w:hAnsi="Arial" w:cs="Arial"/>
          <w:i w:val="0"/>
          <w:sz w:val="20"/>
          <w:szCs w:val="20"/>
        </w:rPr>
        <w:t xml:space="preserve">na adres email: </w:t>
      </w:r>
      <w:r>
        <w:rPr>
          <w:rStyle w:val="Cytat1"/>
          <w:rFonts w:ascii="Arial" w:hAnsi="Arial" w:cs="Arial"/>
          <w:i w:val="0"/>
          <w:sz w:val="20"/>
          <w:szCs w:val="20"/>
        </w:rPr>
        <w:tab/>
      </w:r>
      <w:hyperlink r:id="rId7" w:history="1">
        <w:r w:rsidR="003F545A" w:rsidRPr="00B840BB">
          <w:rPr>
            <w:rStyle w:val="Hipercze"/>
            <w:rFonts w:ascii="Arial" w:hAnsi="Arial" w:cs="Arial"/>
            <w:sz w:val="20"/>
            <w:szCs w:val="20"/>
          </w:rPr>
          <w:t>sloneczneszkoly@fdee.org</w:t>
        </w:r>
      </w:hyperlink>
      <w:bookmarkStart w:id="0" w:name="_GoBack"/>
      <w:bookmarkEnd w:id="0"/>
    </w:p>
    <w:p w:rsidR="007A2FC9" w:rsidRDefault="007A2FC9">
      <w:pPr>
        <w:pStyle w:val="Standard"/>
        <w:spacing w:after="0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6689"/>
      </w:tblGrid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Tytuł programu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Krótki opis programu (maks. 1000 znaków)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będzie objęty programem (wiek, liczba uczestników)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Cele programu, w tym cele ekologiczne i edukacyjne.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Wskaźniki osiągnięcia celu (kiedy </w:t>
            </w:r>
            <w:r>
              <w:rPr>
                <w:rFonts w:ascii="Arial" w:hAnsi="Arial" w:cs="Arial"/>
                <w:sz w:val="20"/>
                <w:szCs w:val="20"/>
              </w:rPr>
              <w:t>uznamy, że cel został osiągnięty)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rzeczowy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(co będzie efektem realizacji programu)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ekologiczny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(w jaki sposób projekt/program wpłynie pozytywnie na środowisko naturalne):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efektu ekologicznego (w jaki sposób będziemy mierzyć wpływ r</w:t>
            </w:r>
            <w:r>
              <w:rPr>
                <w:rFonts w:ascii="Arial" w:hAnsi="Arial" w:cs="Arial"/>
                <w:sz w:val="20"/>
                <w:szCs w:val="20"/>
              </w:rPr>
              <w:t>ealizacji programu na środowisko)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Kto będzie prowadził program (liczba prowadzących, opiekunowie, edukatorzy, specjaliści, wolontariusze itp.)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overflowPunct w:val="0"/>
              <w:spacing w:after="0"/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 jaki sposób realizacja programu wpłynie na otoczenie Placówki/jakie pozytywne zmiany przyniesie?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Czy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planujecie Państwo w działania realizowane w ramach Programu zaangażować społeczności lokalną? Jeśli TAK, to proszę opisać w jaki sposób?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Czy w realizacji projektu przewidziany jest udział partnerów zewnętrznych (firmy/instytucje/jedn. samorządowe), jeś</w:t>
            </w:r>
            <w:r>
              <w:rPr>
                <w:rFonts w:ascii="Arial" w:hAnsi="Arial" w:cs="Arial"/>
                <w:sz w:val="20"/>
                <w:szCs w:val="20"/>
              </w:rPr>
              <w:t>li TAK, to jakich?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Państwa uwagi, komentarze dotyczące realizowanego projektu. </w:t>
            </w:r>
          </w:p>
        </w:tc>
        <w:tc>
          <w:tcPr>
            <w:tcW w:w="6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A2FC9" w:rsidRDefault="007A2FC9">
      <w:pPr>
        <w:pStyle w:val="Standard"/>
      </w:pPr>
    </w:p>
    <w:p w:rsidR="007A2FC9" w:rsidRDefault="00E93B42">
      <w:pPr>
        <w:spacing w:after="0" w:line="100" w:lineRule="atLeast"/>
        <w:jc w:val="center"/>
        <w:rPr>
          <w:b/>
          <w:bCs/>
          <w:color w:val="003300"/>
          <w:lang w:eastAsia="hi-IN" w:bidi="hi-IN"/>
        </w:rPr>
      </w:pPr>
      <w:r>
        <w:rPr>
          <w:b/>
          <w:bCs/>
          <w:color w:val="003300"/>
          <w:lang w:eastAsia="hi-IN" w:bidi="hi-IN"/>
        </w:rPr>
        <w:t>HARMONOGRAM REALIZACJI PROJEKTU</w:t>
      </w:r>
    </w:p>
    <w:p w:rsidR="007A2FC9" w:rsidRDefault="00E93B42">
      <w:pPr>
        <w:spacing w:after="0" w:line="100" w:lineRule="atLeast"/>
        <w:jc w:val="center"/>
        <w:rPr>
          <w:b/>
          <w:bCs/>
          <w:color w:val="003300"/>
          <w:lang w:eastAsia="hi-IN" w:bidi="hi-IN"/>
        </w:rPr>
      </w:pPr>
      <w:r>
        <w:rPr>
          <w:b/>
          <w:bCs/>
          <w:color w:val="003300"/>
          <w:lang w:eastAsia="hi-IN" w:bidi="hi-IN"/>
        </w:rPr>
        <w:t>w okresie od 01 stycznia do 31 marca 2019</w:t>
      </w:r>
    </w:p>
    <w:p w:rsidR="007A2FC9" w:rsidRDefault="00E93B42">
      <w:pPr>
        <w:spacing w:after="0" w:line="100" w:lineRule="atLeast"/>
        <w:jc w:val="center"/>
      </w:pPr>
      <w:r>
        <w:rPr>
          <w:b/>
          <w:bCs/>
          <w:color w:val="003300"/>
          <w:lang w:eastAsia="hi-IN" w:bidi="hi-IN"/>
        </w:rPr>
        <w:t>(działania podejmowane w związku z  realizacją programu)</w:t>
      </w:r>
    </w:p>
    <w:p w:rsidR="007A2FC9" w:rsidRDefault="007A2FC9">
      <w:pPr>
        <w:spacing w:after="0" w:line="100" w:lineRule="atLeast"/>
        <w:jc w:val="center"/>
        <w:rPr>
          <w:b/>
          <w:bCs/>
          <w:color w:val="76923C"/>
          <w:lang w:eastAsia="hi-IN" w:bidi="hi-IN"/>
        </w:rPr>
      </w:pPr>
    </w:p>
    <w:tbl>
      <w:tblPr>
        <w:tblW w:w="9214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jc w:val="center"/>
              <w:rPr>
                <w:b/>
                <w:bCs/>
                <w:color w:val="003300"/>
                <w:lang w:eastAsia="hi-IN" w:bidi="hi-I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360" w:lineRule="auto"/>
              <w:jc w:val="center"/>
              <w:rPr>
                <w:b/>
                <w:bCs/>
                <w:color w:val="0033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spacing w:after="0" w:line="100" w:lineRule="atLeast"/>
              <w:jc w:val="center"/>
              <w:rPr>
                <w:b/>
                <w:bCs/>
                <w:color w:val="003300"/>
                <w:lang w:eastAsia="hi-IN" w:bidi="hi-IN"/>
              </w:rPr>
            </w:pPr>
            <w:r>
              <w:rPr>
                <w:b/>
                <w:bCs/>
                <w:color w:val="003300"/>
                <w:lang w:eastAsia="hi-IN" w:bidi="hi-IN"/>
              </w:rPr>
              <w:t>DZIAŁANIE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E93B42">
            <w:pPr>
              <w:spacing w:after="0" w:line="100" w:lineRule="atLeast"/>
              <w:jc w:val="center"/>
              <w:rPr>
                <w:b/>
                <w:bCs/>
                <w:color w:val="003300"/>
                <w:lang w:eastAsia="hi-IN" w:bidi="hi-IN"/>
              </w:rPr>
            </w:pPr>
            <w:r>
              <w:rPr>
                <w:b/>
                <w:bCs/>
                <w:color w:val="003300"/>
                <w:lang w:eastAsia="hi-IN" w:bidi="hi-IN"/>
              </w:rPr>
              <w:t>PLANOWANY</w:t>
            </w:r>
          </w:p>
          <w:p w:rsidR="007A2FC9" w:rsidRDefault="00E93B42">
            <w:pPr>
              <w:spacing w:after="0" w:line="100" w:lineRule="atLeast"/>
              <w:jc w:val="center"/>
              <w:rPr>
                <w:b/>
                <w:bCs/>
                <w:color w:val="003300"/>
                <w:lang w:eastAsia="hi-IN" w:bidi="hi-IN"/>
              </w:rPr>
            </w:pPr>
            <w:r>
              <w:rPr>
                <w:b/>
                <w:bCs/>
                <w:color w:val="003300"/>
                <w:lang w:eastAsia="hi-IN" w:bidi="hi-IN"/>
              </w:rPr>
              <w:t xml:space="preserve">CZAS </w:t>
            </w:r>
            <w:r>
              <w:rPr>
                <w:b/>
                <w:bCs/>
                <w:color w:val="003300"/>
                <w:lang w:eastAsia="hi-IN" w:bidi="hi-IN"/>
              </w:rPr>
              <w:t>REALIZACJI</w:t>
            </w: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tr w:rsidR="007A2FC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C9" w:rsidRDefault="007A2FC9">
            <w:pPr>
              <w:spacing w:after="0" w:line="100" w:lineRule="atLeast"/>
              <w:rPr>
                <w:color w:val="000000"/>
                <w:lang w:eastAsia="hi-IN" w:bidi="hi-IN"/>
              </w:rPr>
            </w:pPr>
            <w:bookmarkStart w:id="1" w:name="_Hlk50943454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C9" w:rsidRDefault="007A2FC9">
            <w:pPr>
              <w:spacing w:after="0" w:line="100" w:lineRule="atLeast"/>
              <w:jc w:val="center"/>
              <w:rPr>
                <w:color w:val="000000"/>
                <w:lang w:eastAsia="hi-IN" w:bidi="hi-IN"/>
              </w:rPr>
            </w:pPr>
          </w:p>
        </w:tc>
      </w:tr>
      <w:bookmarkEnd w:id="1"/>
    </w:tbl>
    <w:p w:rsidR="007A2FC9" w:rsidRDefault="007A2FC9">
      <w:pPr>
        <w:pStyle w:val="Standard"/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E93B42">
      <w:pPr>
        <w:pStyle w:val="Standard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Założenia i realizacja projektu</w:t>
      </w:r>
    </w:p>
    <w:p w:rsidR="007A2FC9" w:rsidRDefault="007A2FC9">
      <w:pPr>
        <w:pStyle w:val="Standard"/>
        <w:widowControl w:val="0"/>
        <w:spacing w:after="0" w:line="240" w:lineRule="auto"/>
        <w:jc w:val="both"/>
        <w:rPr>
          <w:b/>
          <w:bCs/>
        </w:rPr>
      </w:pPr>
    </w:p>
    <w:p w:rsidR="007A2FC9" w:rsidRDefault="00E93B42">
      <w:pPr>
        <w:pStyle w:val="Standard"/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Poniższe informacje zawierają wskazówki oraz wytłumaczenie zagadnień związanych z opracowaniem programu edukacyjnego.  </w:t>
      </w:r>
    </w:p>
    <w:p w:rsidR="007A2FC9" w:rsidRDefault="007A2FC9">
      <w:pPr>
        <w:pStyle w:val="Standard"/>
        <w:jc w:val="both"/>
      </w:pPr>
    </w:p>
    <w:p w:rsidR="007A2FC9" w:rsidRDefault="00E93B42">
      <w:pPr>
        <w:pStyle w:val="Standard"/>
        <w:widowControl w:val="0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Można powołać Eko-komitet</w:t>
      </w:r>
    </w:p>
    <w:p w:rsidR="007A2FC9" w:rsidRDefault="007A2FC9">
      <w:pPr>
        <w:pStyle w:val="Standard"/>
        <w:jc w:val="both"/>
      </w:pP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Czym jest </w:t>
      </w:r>
      <w:r>
        <w:rPr>
          <w:i/>
          <w:iCs/>
        </w:rPr>
        <w:t>Eko–Komitet?</w:t>
      </w:r>
    </w:p>
    <w:p w:rsidR="007A2FC9" w:rsidRDefault="00E93B42">
      <w:pPr>
        <w:pStyle w:val="Standard"/>
        <w:jc w:val="both"/>
      </w:pPr>
      <w:r>
        <w:rPr>
          <w:i/>
          <w:iCs/>
        </w:rPr>
        <w:t>Eko komitet to zespół osób sterujący działaniami podejmowanymi w ramach realizowanego programu. Eko–Komitet prowadzony jest przez uczniów przy wsparciu ze strony koordynatora szkolnego (nauczyciela, opiekuna projektu). W skład Eko-Komitetu opr</w:t>
      </w:r>
      <w:r>
        <w:rPr>
          <w:i/>
          <w:iCs/>
        </w:rPr>
        <w:t>ócz uczniów wchodzić mogą również nauczyciele, rodzice, personel szkolny (pracownik administracji, konserwator), przedstawiciele władz lokalnych, społeczności lokalnej , organizacji pozarządowych, itp.</w:t>
      </w:r>
    </w:p>
    <w:p w:rsidR="007A2FC9" w:rsidRDefault="007A2FC9">
      <w:pPr>
        <w:pStyle w:val="Standard"/>
        <w:jc w:val="both"/>
      </w:pPr>
    </w:p>
    <w:p w:rsidR="007A2FC9" w:rsidRDefault="00E93B42">
      <w:pPr>
        <w:pStyle w:val="Standard"/>
        <w:jc w:val="both"/>
        <w:rPr>
          <w:i/>
        </w:rPr>
      </w:pPr>
      <w:r>
        <w:rPr>
          <w:i/>
        </w:rPr>
        <w:t>Jak utworzyć Eko-Komitet?</w:t>
      </w:r>
    </w:p>
    <w:p w:rsidR="007A2FC9" w:rsidRDefault="00E93B42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 xml:space="preserve">Uczniowie, by stać się </w:t>
      </w:r>
      <w:r>
        <w:rPr>
          <w:i/>
        </w:rPr>
        <w:t>członkami Eko-Komitetu, wysuwają swoje kandydatury, które są potwierdzone przez rówieśników w klasie.</w:t>
      </w:r>
    </w:p>
    <w:p w:rsidR="007A2FC9" w:rsidRDefault="00E93B42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>Uczniowie nominują także dorosłych przedstawicieli do Eko-Komitetu. Eko-Komitet powołuje dorosłych członków (spośród przedstawicieli społeczności lokalnej</w:t>
      </w:r>
      <w:r>
        <w:rPr>
          <w:i/>
        </w:rPr>
        <w:t>) do specyficznych zadań.</w:t>
      </w:r>
    </w:p>
    <w:p w:rsidR="007A2FC9" w:rsidRDefault="00E93B42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>Eko-Komitet spotyka się co najmniej jeden raz na dwa tygodnie. Zaangażowanie uczniów w realizacje działań jest dostosowane do wieku/możliwości i zainteresowań.</w:t>
      </w:r>
    </w:p>
    <w:p w:rsidR="007A2FC9" w:rsidRDefault="00E93B42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>Uczniowie, będący członkami Eko-Komitetu, odpowiedzialni są za odnotow</w:t>
      </w:r>
      <w:r>
        <w:rPr>
          <w:i/>
        </w:rPr>
        <w:t>ywanie pomysłów pozostałych członków i rozpowszechnianie ich wśród pozostałych klas lub roczników szkolnych.</w:t>
      </w:r>
    </w:p>
    <w:p w:rsidR="007A2FC9" w:rsidRDefault="007A2FC9">
      <w:pPr>
        <w:pStyle w:val="Standard"/>
        <w:jc w:val="both"/>
      </w:pPr>
    </w:p>
    <w:p w:rsidR="007A2FC9" w:rsidRDefault="007A2FC9">
      <w:pPr>
        <w:pStyle w:val="Standard"/>
        <w:jc w:val="both"/>
      </w:pPr>
    </w:p>
    <w:p w:rsidR="007A2FC9" w:rsidRDefault="00E93B42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Zagadnienia pomocne przy opisie projektu</w:t>
      </w:r>
    </w:p>
    <w:p w:rsidR="007A2FC9" w:rsidRDefault="007A2FC9">
      <w:pPr>
        <w:pStyle w:val="Standard"/>
        <w:jc w:val="both"/>
      </w:pP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>Dobrze przemyślany plan działań pozwoli nam osiągnąć zamierzone cele. Opracowując plan działań powinniś</w:t>
      </w:r>
      <w:r>
        <w:rPr>
          <w:i/>
          <w:iCs/>
        </w:rPr>
        <w:t>my pamiętać:</w:t>
      </w:r>
    </w:p>
    <w:p w:rsidR="007A2FC9" w:rsidRDefault="007A2FC9">
      <w:pPr>
        <w:pStyle w:val="Standard"/>
        <w:jc w:val="both"/>
        <w:rPr>
          <w:i/>
          <w:iCs/>
          <w:u w:val="single"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t xml:space="preserve">Punkt początkowy </w:t>
      </w:r>
      <w:r>
        <w:rPr>
          <w:i/>
          <w:iCs/>
        </w:rPr>
        <w:t>– okoliczności/miejsce, w którym znajdujemy się obecnie, co chcemy poprawić.</w:t>
      </w:r>
    </w:p>
    <w:p w:rsidR="007A2FC9" w:rsidRDefault="007A2FC9">
      <w:pPr>
        <w:pStyle w:val="Standard"/>
        <w:ind w:left="720"/>
        <w:jc w:val="both"/>
        <w:rPr>
          <w:i/>
          <w:iCs/>
          <w:u w:val="single"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t xml:space="preserve">Cel </w:t>
      </w:r>
      <w:r>
        <w:rPr>
          <w:i/>
          <w:iCs/>
        </w:rPr>
        <w:t>– to ściśle określone okoliczności, do których chcemy dotrzeć, co chcemy osiągnąć w ramach naszej kampanii?</w:t>
      </w:r>
    </w:p>
    <w:p w:rsidR="007A2FC9" w:rsidRDefault="007A2FC9">
      <w:pPr>
        <w:pStyle w:val="Standard"/>
        <w:jc w:val="both"/>
        <w:rPr>
          <w:i/>
          <w:iCs/>
          <w:u w:val="single"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t>Działania</w:t>
      </w:r>
      <w:r>
        <w:rPr>
          <w:i/>
          <w:iCs/>
        </w:rPr>
        <w:t xml:space="preserve"> – propozycje działań, </w:t>
      </w:r>
      <w:r>
        <w:rPr>
          <w:i/>
          <w:iCs/>
        </w:rPr>
        <w:t>których realizacja przybliży nas do wyznaczonego celu</w:t>
      </w:r>
    </w:p>
    <w:p w:rsidR="007A2FC9" w:rsidRDefault="007A2FC9">
      <w:pPr>
        <w:pStyle w:val="Standard"/>
        <w:jc w:val="both"/>
        <w:rPr>
          <w:i/>
          <w:iCs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lastRenderedPageBreak/>
        <w:t>Ludzie</w:t>
      </w:r>
      <w:r>
        <w:rPr>
          <w:i/>
          <w:iCs/>
        </w:rPr>
        <w:t xml:space="preserve"> – wyznaczenie osób odpowiedzialnych za realizacje danego działania – pomysły na określone działania</w:t>
      </w:r>
    </w:p>
    <w:p w:rsidR="007A2FC9" w:rsidRDefault="007A2FC9">
      <w:pPr>
        <w:pStyle w:val="Standard"/>
        <w:jc w:val="both"/>
        <w:rPr>
          <w:i/>
          <w:iCs/>
          <w:u w:val="single"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t xml:space="preserve">Czas </w:t>
      </w:r>
      <w:r>
        <w:rPr>
          <w:i/>
          <w:iCs/>
        </w:rPr>
        <w:t>– projekt będzie realizowany od 01 stycznia do  31 marca 2019 roku.</w:t>
      </w:r>
    </w:p>
    <w:p w:rsidR="007A2FC9" w:rsidRDefault="007A2FC9">
      <w:pPr>
        <w:pStyle w:val="Akapitzlist"/>
        <w:rPr>
          <w:i/>
          <w:iCs/>
          <w:u w:val="single"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t>Efekt rzeczowy</w:t>
      </w:r>
      <w:r>
        <w:rPr>
          <w:iCs/>
        </w:rPr>
        <w:t xml:space="preserve"> zwią</w:t>
      </w:r>
      <w:r>
        <w:rPr>
          <w:iCs/>
        </w:rPr>
        <w:t>zany z tematem programu edukacji ekologicznej, opracowany przez uczniów, który może być wykorzystany ponownie</w:t>
      </w:r>
    </w:p>
    <w:p w:rsidR="007A2FC9" w:rsidRDefault="007A2FC9">
      <w:pPr>
        <w:pStyle w:val="Akapitzlist"/>
        <w:rPr>
          <w:i/>
          <w:iCs/>
          <w:u w:val="single"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t>Efekt ekologiczny i narzędzia pomiaru</w:t>
      </w:r>
      <w:r>
        <w:rPr>
          <w:iCs/>
        </w:rPr>
        <w:t xml:space="preserve"> – jakie pozytywne zmiany w środowisku szkoły lub jej otoczeniu przyniosła lub przyniesie realizacja </w:t>
      </w:r>
      <w:r>
        <w:rPr>
          <w:iCs/>
        </w:rPr>
        <w:t>programu? Jakimi sposobami można zmierzyć pozytywne zmiany i porównać do punktu początkowego?</w:t>
      </w:r>
    </w:p>
    <w:p w:rsidR="007A2FC9" w:rsidRDefault="007A2FC9">
      <w:pPr>
        <w:pStyle w:val="Standard"/>
        <w:jc w:val="both"/>
        <w:rPr>
          <w:i/>
          <w:iCs/>
          <w:u w:val="single"/>
        </w:rPr>
      </w:pPr>
    </w:p>
    <w:p w:rsidR="007A2FC9" w:rsidRDefault="00E93B42">
      <w:pPr>
        <w:pStyle w:val="Standard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i/>
          <w:iCs/>
          <w:u w:val="single"/>
        </w:rPr>
        <w:t>Potencjalne przeszkody</w:t>
      </w:r>
      <w:r>
        <w:rPr>
          <w:i/>
          <w:iCs/>
        </w:rPr>
        <w:t xml:space="preserve"> – czy umiemy przewidzieć przeszkody, które mogą utrudnić lub uniemożliwić realizację naszej kampanii, czy możemy w jakiś sposób zapobiec?</w:t>
      </w:r>
    </w:p>
    <w:p w:rsidR="007A2FC9" w:rsidRDefault="007A2FC9">
      <w:pPr>
        <w:pStyle w:val="Standard"/>
        <w:jc w:val="both"/>
        <w:rPr>
          <w:i/>
          <w:iCs/>
        </w:rPr>
      </w:pPr>
    </w:p>
    <w:p w:rsidR="007A2FC9" w:rsidRDefault="007A2FC9">
      <w:pPr>
        <w:pStyle w:val="Standard"/>
        <w:jc w:val="both"/>
        <w:rPr>
          <w:b/>
        </w:rPr>
      </w:pPr>
    </w:p>
    <w:p w:rsidR="007A2FC9" w:rsidRDefault="00E93B42">
      <w:pPr>
        <w:pStyle w:val="Standard"/>
        <w:widowControl w:val="0"/>
        <w:numPr>
          <w:ilvl w:val="0"/>
          <w:numId w:val="4"/>
        </w:numPr>
        <w:spacing w:after="0" w:line="240" w:lineRule="auto"/>
        <w:ind w:left="375" w:firstLine="0"/>
        <w:jc w:val="both"/>
        <w:rPr>
          <w:b/>
          <w:bCs/>
        </w:rPr>
      </w:pPr>
      <w:r>
        <w:rPr>
          <w:b/>
          <w:bCs/>
        </w:rPr>
        <w:t>Działania promujące Kampanię</w:t>
      </w:r>
    </w:p>
    <w:p w:rsidR="007A2FC9" w:rsidRDefault="007A2FC9">
      <w:pPr>
        <w:pStyle w:val="Standard"/>
        <w:ind w:left="375"/>
        <w:jc w:val="both"/>
      </w:pP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>Każda Szkoła włączona w działania musi zadbać o rozgłos podejmowanych działań, aby zainteresować społeczność szkolną oraz społeczność lokalną.</w:t>
      </w:r>
    </w:p>
    <w:p w:rsidR="007A2FC9" w:rsidRDefault="007A2FC9">
      <w:pPr>
        <w:pStyle w:val="Standard"/>
        <w:jc w:val="both"/>
        <w:rPr>
          <w:i/>
          <w:iCs/>
        </w:rPr>
      </w:pP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>W tym celu można wykorzystać szereg narzędzi komunikacyjnych:</w:t>
      </w:r>
    </w:p>
    <w:p w:rsidR="007A2FC9" w:rsidRDefault="007A2FC9">
      <w:pPr>
        <w:pStyle w:val="Standard"/>
        <w:jc w:val="both"/>
        <w:rPr>
          <w:i/>
          <w:iCs/>
          <w:u w:val="single"/>
        </w:rPr>
      </w:pPr>
    </w:p>
    <w:p w:rsidR="007A2FC9" w:rsidRDefault="00E93B42">
      <w:pPr>
        <w:pStyle w:val="Standard"/>
        <w:jc w:val="both"/>
      </w:pPr>
      <w:r>
        <w:rPr>
          <w:i/>
          <w:iCs/>
          <w:u w:val="single"/>
        </w:rPr>
        <w:t>Tablica informacy</w:t>
      </w:r>
      <w:r>
        <w:rPr>
          <w:i/>
          <w:iCs/>
          <w:u w:val="single"/>
        </w:rPr>
        <w:t>jna o projekcie</w:t>
      </w:r>
      <w:r>
        <w:rPr>
          <w:i/>
          <w:iCs/>
        </w:rPr>
        <w:t>– powinna się znaleźć w każdej placówce. Tablica powinna być umieszczona w miejscu widocznym i dostępnym nie tylko dla uczniów, ale również dla odwiedzających szkołę (np. przy wejściu głównym do budynku, w głównym holu). Tablica powinna swoi</w:t>
      </w:r>
      <w:r>
        <w:rPr>
          <w:i/>
          <w:iCs/>
        </w:rPr>
        <w:t>m wyglądem przyciągać uwagę, a informacje umieszczane na tablicy powinny być aktualizowane.</w:t>
      </w:r>
    </w:p>
    <w:p w:rsidR="007A2FC9" w:rsidRDefault="007A2FC9">
      <w:pPr>
        <w:pStyle w:val="Standard"/>
        <w:ind w:left="675"/>
        <w:jc w:val="both"/>
        <w:rPr>
          <w:i/>
          <w:iCs/>
          <w:u w:val="single"/>
        </w:rPr>
      </w:pPr>
    </w:p>
    <w:p w:rsidR="007A2FC9" w:rsidRDefault="007A2FC9">
      <w:pPr>
        <w:pStyle w:val="Standard"/>
        <w:ind w:left="675"/>
        <w:jc w:val="both"/>
        <w:rPr>
          <w:i/>
          <w:iCs/>
          <w:u w:val="single"/>
        </w:rPr>
      </w:pPr>
    </w:p>
    <w:p w:rsidR="007A2FC9" w:rsidRDefault="00E93B42">
      <w:pPr>
        <w:pStyle w:val="Standard"/>
        <w:jc w:val="both"/>
      </w:pPr>
      <w:r>
        <w:rPr>
          <w:i/>
          <w:iCs/>
          <w:u w:val="single"/>
        </w:rPr>
        <w:t xml:space="preserve">Gazetka szkolna </w:t>
      </w:r>
      <w:r>
        <w:rPr>
          <w:i/>
          <w:iCs/>
        </w:rPr>
        <w:t>– w większości placówek szkolnych ta forma dotarcia informacji jest nadal powszechna. Za pośrednictwem gazetki szkolnej trafiamy nie tylko do wszy</w:t>
      </w:r>
      <w:r>
        <w:rPr>
          <w:i/>
          <w:iCs/>
        </w:rPr>
        <w:t>stkich uczniów, lecz także do rodziców, społeczności lokalnej. Warto, aby informacje o Projekcie były umieszczane regularnie: mogą one mieć formę relacji z wydarzeń, artykułów tematycznych, fotorelacji, itp.</w:t>
      </w:r>
    </w:p>
    <w:p w:rsidR="007A2FC9" w:rsidRDefault="007A2FC9">
      <w:pPr>
        <w:pStyle w:val="Standard"/>
        <w:jc w:val="both"/>
        <w:rPr>
          <w:i/>
          <w:iCs/>
          <w:u w:val="single"/>
        </w:rPr>
      </w:pPr>
    </w:p>
    <w:p w:rsidR="007A2FC9" w:rsidRDefault="00E93B42">
      <w:pPr>
        <w:pStyle w:val="Standard"/>
        <w:jc w:val="both"/>
      </w:pPr>
      <w:r>
        <w:rPr>
          <w:i/>
          <w:iCs/>
          <w:u w:val="single"/>
        </w:rPr>
        <w:t>Strona internetowa -</w:t>
      </w:r>
      <w:r>
        <w:rPr>
          <w:i/>
          <w:iCs/>
        </w:rPr>
        <w:t xml:space="preserve"> W celu promowania realizow</w:t>
      </w:r>
      <w:r>
        <w:rPr>
          <w:i/>
          <w:iCs/>
        </w:rPr>
        <w:t>anych działań wykorzystać możemy stronę internetową szkoły lub możemy utworzyć profil szkoły na FB</w:t>
      </w:r>
    </w:p>
    <w:p w:rsidR="007A2FC9" w:rsidRDefault="007A2FC9">
      <w:pPr>
        <w:pStyle w:val="Standard"/>
        <w:ind w:left="675"/>
        <w:jc w:val="both"/>
        <w:rPr>
          <w:i/>
          <w:iCs/>
        </w:rPr>
      </w:pPr>
    </w:p>
    <w:p w:rsidR="007A2FC9" w:rsidRDefault="00E93B42">
      <w:pPr>
        <w:pStyle w:val="Standard"/>
        <w:jc w:val="both"/>
      </w:pPr>
      <w:r>
        <w:rPr>
          <w:i/>
          <w:iCs/>
          <w:u w:val="single"/>
        </w:rPr>
        <w:lastRenderedPageBreak/>
        <w:t>Media społecznościowe</w:t>
      </w:r>
      <w:r>
        <w:rPr>
          <w:i/>
          <w:iCs/>
        </w:rPr>
        <w:t xml:space="preserve"> – to współcześnie najczęściej wykorzystywane narzędzie służące promocji. Warto więc skorzystać z okazji i stworzyć profile szkoły czy </w:t>
      </w:r>
      <w:r>
        <w:rPr>
          <w:i/>
          <w:iCs/>
        </w:rPr>
        <w:t>przedszkola na kilku z nich:</w:t>
      </w:r>
    </w:p>
    <w:p w:rsidR="007A2FC9" w:rsidRDefault="007A2FC9">
      <w:pPr>
        <w:pStyle w:val="Standard"/>
        <w:jc w:val="both"/>
        <w:rPr>
          <w:i/>
          <w:iCs/>
        </w:rPr>
      </w:pPr>
    </w:p>
    <w:p w:rsidR="007A2FC9" w:rsidRDefault="00E93B42">
      <w:pPr>
        <w:pStyle w:val="Standard"/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i/>
          <w:iCs/>
        </w:rPr>
        <w:t>fanpage na stronie www.facebook.pl– uzyskując grono sympatyków szkoły można na bieżąco publikować im na bieżąco informacje z życia szkoły, zamieszczając aktualności, fotografie, czy filmy wideo.</w:t>
      </w:r>
    </w:p>
    <w:p w:rsidR="007A2FC9" w:rsidRDefault="007A2FC9">
      <w:pPr>
        <w:pStyle w:val="Standard"/>
        <w:ind w:left="1395"/>
        <w:jc w:val="both"/>
        <w:rPr>
          <w:i/>
          <w:iCs/>
        </w:rPr>
      </w:pPr>
    </w:p>
    <w:p w:rsidR="007A2FC9" w:rsidRDefault="00E93B42">
      <w:pPr>
        <w:pStyle w:val="Standard"/>
        <w:widowControl w:val="0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Twitter.com – konto pozwoli na</w:t>
      </w:r>
      <w:r>
        <w:rPr>
          <w:i/>
          <w:iCs/>
        </w:rPr>
        <w:t xml:space="preserve"> szybkie dotarcie z informacjami do dużej rzeszy odbiorców, szczególnie wtedy, gdy oznaczymy nasze wiadomości hasztagami.</w:t>
      </w:r>
    </w:p>
    <w:p w:rsidR="007A2FC9" w:rsidRDefault="007A2FC9">
      <w:pPr>
        <w:pStyle w:val="Akapitzlist"/>
        <w:rPr>
          <w:i/>
          <w:iCs/>
        </w:rPr>
      </w:pPr>
    </w:p>
    <w:p w:rsidR="007A2FC9" w:rsidRDefault="007A2FC9">
      <w:pPr>
        <w:pStyle w:val="Standard"/>
        <w:ind w:left="1395"/>
        <w:jc w:val="both"/>
        <w:rPr>
          <w:i/>
          <w:iCs/>
        </w:rPr>
      </w:pPr>
    </w:p>
    <w:p w:rsidR="007A2FC9" w:rsidRDefault="00E93B42">
      <w:pPr>
        <w:pStyle w:val="Standard"/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i/>
          <w:iCs/>
        </w:rPr>
        <w:t>Instagram.com – serwis ten pozwala na publikację charakterystycznych, kwadratowych fotografii oraz dołączenia do nich odpowiednich o</w:t>
      </w:r>
      <w:r>
        <w:rPr>
          <w:i/>
          <w:iCs/>
        </w:rPr>
        <w:t>pisów tekstowych.</w:t>
      </w:r>
    </w:p>
    <w:p w:rsidR="007A2FC9" w:rsidRDefault="007A2FC9">
      <w:pPr>
        <w:pStyle w:val="Standard"/>
        <w:ind w:left="1395"/>
        <w:jc w:val="both"/>
      </w:pPr>
    </w:p>
    <w:p w:rsidR="007A2FC9" w:rsidRDefault="007A2FC9">
      <w:pPr>
        <w:pStyle w:val="Standard"/>
        <w:ind w:left="630"/>
      </w:pP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>Każdą z wiadomości warto też oznaczyć odpowiednim hasztagiem.</w:t>
      </w:r>
    </w:p>
    <w:p w:rsidR="007A2FC9" w:rsidRDefault="007A2FC9">
      <w:pPr>
        <w:pStyle w:val="Standard"/>
        <w:ind w:left="675"/>
        <w:jc w:val="both"/>
        <w:rPr>
          <w:i/>
          <w:iCs/>
        </w:rPr>
      </w:pP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>Hasztag – jest to słowo lub grupa słów poprzedzona znakiem „#”, np. #zmianyklimatu, #ekologia, #edukacja itd. Dzięki temu w serwisach społecznościowych facebook, twitter czy</w:t>
      </w:r>
      <w:r>
        <w:rPr>
          <w:i/>
          <w:iCs/>
        </w:rPr>
        <w:t xml:space="preserve"> instagram możemy odnaleźć i wyświetlić zgrupowane wszystkie wiadomości związane z tematyką kampanii</w:t>
      </w: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>Możemy wykorzystać hasztag #sloneczneszkoly</w:t>
      </w:r>
    </w:p>
    <w:p w:rsidR="007A2FC9" w:rsidRDefault="007A2FC9">
      <w:pPr>
        <w:pStyle w:val="Standard"/>
        <w:ind w:left="675"/>
        <w:jc w:val="both"/>
        <w:rPr>
          <w:i/>
          <w:iCs/>
        </w:rPr>
      </w:pPr>
    </w:p>
    <w:p w:rsidR="007A2FC9" w:rsidRDefault="00E93B42">
      <w:pPr>
        <w:pStyle w:val="Standard"/>
        <w:jc w:val="both"/>
      </w:pPr>
      <w:r>
        <w:rPr>
          <w:i/>
          <w:iCs/>
          <w:u w:val="single"/>
        </w:rPr>
        <w:t>Prasa, radio, telewizja, portale informacyjne - p</w:t>
      </w:r>
      <w:r>
        <w:rPr>
          <w:i/>
          <w:iCs/>
        </w:rPr>
        <w:t>rzy okazji większych wydarzeń związanych z realizacją Progr</w:t>
      </w:r>
      <w:r>
        <w:rPr>
          <w:i/>
          <w:iCs/>
        </w:rPr>
        <w:t>amu warto zadbać o rozgłos medialny nie tylko w mediach lokalnych, ale warto postarać się o zyskanie zainteresowanie ze strony mediów regionalnych oraz krajowych.</w:t>
      </w:r>
    </w:p>
    <w:p w:rsidR="007A2FC9" w:rsidRDefault="007A2FC9">
      <w:pPr>
        <w:pStyle w:val="Standard"/>
        <w:ind w:left="690"/>
        <w:jc w:val="both"/>
        <w:rPr>
          <w:i/>
          <w:iCs/>
        </w:rPr>
      </w:pPr>
    </w:p>
    <w:p w:rsidR="007A2FC9" w:rsidRDefault="00E93B42">
      <w:pPr>
        <w:pStyle w:val="Standard"/>
        <w:jc w:val="both"/>
      </w:pPr>
      <w:r>
        <w:rPr>
          <w:i/>
          <w:iCs/>
          <w:u w:val="single"/>
        </w:rPr>
        <w:t xml:space="preserve">Wydarzenie publiczne </w:t>
      </w:r>
      <w:r>
        <w:rPr>
          <w:i/>
          <w:iCs/>
        </w:rPr>
        <w:t>- Szkoła uczestnicząca w Kampanii powinna zaplanować jedno, większe wyd</w:t>
      </w:r>
      <w:r>
        <w:rPr>
          <w:i/>
          <w:iCs/>
        </w:rPr>
        <w:t>arzenie skierowane do szerszej publiczności. Wydarzenie to stanowić ma kulminację waszego  wysiłku związanego ze aktywnością w ramach Kampanii. To również wspaniała okazja do promocji działań podejmowanych, podsumowania i nagłośnienie efektów pracy w progr</w:t>
      </w:r>
      <w:r>
        <w:rPr>
          <w:i/>
          <w:iCs/>
        </w:rPr>
        <w:t>amie. Wydarzenie to powinno zostać zaplanowane już na etapie tworzenia planu działania, a w jego organizację powinni być zaangażowani członkowie Eko-Komitetu oraz inne osoby w zależności od rodzaju wydarzenia. Planując wydarzenie warto wziąć pod uwagę nast</w:t>
      </w:r>
      <w:r>
        <w:rPr>
          <w:i/>
          <w:iCs/>
        </w:rPr>
        <w:t>ępujące aspekty: jaki jest zakładany cel danego wydarzenia, kiedy i gdzie się ono odbędzie, kto będzie w nim uczestniczył, czy mamy wystarczające środki finansowe na jego organizację, czy dysponujemy wystarczająca ilością czasu, kto będzie odpowiedzialny z</w:t>
      </w:r>
      <w:r>
        <w:rPr>
          <w:i/>
          <w:iCs/>
        </w:rPr>
        <w:t xml:space="preserve">a jego </w:t>
      </w:r>
      <w:r>
        <w:rPr>
          <w:i/>
          <w:iCs/>
        </w:rPr>
        <w:lastRenderedPageBreak/>
        <w:t>organizacje, itp. Najczęściej praktykowane formy wydarzenia to: festyn, festiwal, happening, prezentacja, przedstawienie, itp.</w:t>
      </w:r>
    </w:p>
    <w:p w:rsidR="007A2FC9" w:rsidRDefault="007A2FC9">
      <w:pPr>
        <w:pStyle w:val="Standard"/>
        <w:jc w:val="both"/>
        <w:rPr>
          <w:i/>
          <w:iCs/>
        </w:rPr>
      </w:pPr>
    </w:p>
    <w:p w:rsidR="007A2FC9" w:rsidRDefault="00E93B42">
      <w:pPr>
        <w:pStyle w:val="Standard"/>
        <w:jc w:val="both"/>
        <w:rPr>
          <w:i/>
          <w:iCs/>
        </w:rPr>
      </w:pPr>
      <w:r>
        <w:rPr>
          <w:i/>
          <w:iCs/>
        </w:rPr>
        <w:t>Partnerzy lokalni zaangażowani do realizacji projektu, np. miejscowe przedsiębiorstwa, władze lokalne czy organizacje eko</w:t>
      </w:r>
      <w:r>
        <w:rPr>
          <w:i/>
          <w:iCs/>
        </w:rPr>
        <w:t>logiczne, osoby prywatne.</w:t>
      </w:r>
    </w:p>
    <w:p w:rsidR="007A2FC9" w:rsidRDefault="007A2FC9">
      <w:pPr>
        <w:pStyle w:val="Standard"/>
        <w:jc w:val="both"/>
        <w:rPr>
          <w:i/>
          <w:iCs/>
        </w:rPr>
      </w:pPr>
    </w:p>
    <w:p w:rsidR="007A2FC9" w:rsidRDefault="00E93B42">
      <w:pPr>
        <w:pStyle w:val="Standard"/>
        <w:jc w:val="both"/>
      </w:pPr>
      <w:r>
        <w:rPr>
          <w:rFonts w:cs="Calibri"/>
          <w:b/>
          <w:bCs/>
          <w:i/>
          <w:iCs/>
        </w:rPr>
        <w:t xml:space="preserve">EFEKT RZECZOWY </w:t>
      </w:r>
      <w:r>
        <w:rPr>
          <w:rFonts w:cs="Calibri"/>
          <w:i/>
          <w:iCs/>
        </w:rPr>
        <w:t xml:space="preserve">– jest to opracowanie, dzieło, efekt rzeczowy, który powstał dzięki realizowanym działaniom w trakcie projektu. </w:t>
      </w:r>
      <w:r>
        <w:rPr>
          <w:i/>
          <w:iCs/>
        </w:rPr>
        <w:t xml:space="preserve"> </w:t>
      </w:r>
      <w:r>
        <w:rPr>
          <w:rFonts w:cs="Calibri"/>
          <w:i/>
          <w:iCs/>
        </w:rPr>
        <w:t xml:space="preserve">Może to być: opracowany wspólnie scenariusz lekcji, film wykonany np. telefonem komórkowym, ogródek </w:t>
      </w:r>
      <w:r>
        <w:rPr>
          <w:rFonts w:cs="Calibri"/>
          <w:i/>
          <w:iCs/>
        </w:rPr>
        <w:t>tematyczny, gazetka szkolna, kodeks właściwego postępowania itd.</w:t>
      </w:r>
    </w:p>
    <w:p w:rsidR="007A2FC9" w:rsidRDefault="00E93B42">
      <w:pPr>
        <w:pStyle w:val="Standard"/>
        <w:jc w:val="both"/>
      </w:pPr>
      <w:r>
        <w:rPr>
          <w:rFonts w:cs="Calibri"/>
          <w:i/>
          <w:iCs/>
        </w:rPr>
        <w:t>Ważne: by efekt rzeczowy mógł stanowić spuściznę i mógł być dostępny dla całej społeczności szkolnej. Dzięki temu może także być prezentowany jako dobra praktyka</w:t>
      </w:r>
      <w:r>
        <w:rPr>
          <w:i/>
          <w:iCs/>
        </w:rPr>
        <w:t xml:space="preserve"> </w:t>
      </w:r>
      <w:r>
        <w:rPr>
          <w:rFonts w:cs="Calibri"/>
          <w:i/>
          <w:iCs/>
        </w:rPr>
        <w:t>innym szkołom. Efekt rzeczowy</w:t>
      </w:r>
      <w:r>
        <w:rPr>
          <w:rFonts w:cs="Calibri"/>
          <w:i/>
          <w:iCs/>
        </w:rPr>
        <w:t xml:space="preserve"> powinien być udokumentowany</w:t>
      </w:r>
      <w:r>
        <w:rPr>
          <w:i/>
          <w:iCs/>
        </w:rPr>
        <w:t xml:space="preserve"> </w:t>
      </w:r>
      <w:r>
        <w:rPr>
          <w:rFonts w:cs="Calibri"/>
          <w:i/>
          <w:iCs/>
        </w:rPr>
        <w:t>fotografiami, planami czy opisem.</w:t>
      </w:r>
    </w:p>
    <w:p w:rsidR="007A2FC9" w:rsidRDefault="007A2FC9">
      <w:pPr>
        <w:pStyle w:val="Standard"/>
        <w:jc w:val="both"/>
        <w:rPr>
          <w:i/>
          <w:iCs/>
        </w:rPr>
      </w:pPr>
    </w:p>
    <w:p w:rsidR="007A2FC9" w:rsidRDefault="00E93B42">
      <w:pPr>
        <w:pStyle w:val="Standard"/>
        <w:jc w:val="both"/>
      </w:pPr>
      <w:r>
        <w:rPr>
          <w:rFonts w:cs="Calibri"/>
          <w:b/>
          <w:bCs/>
          <w:i/>
          <w:iCs/>
        </w:rPr>
        <w:t xml:space="preserve">EFEKT EKOLOGICZNY </w:t>
      </w:r>
      <w:r>
        <w:rPr>
          <w:rFonts w:cs="Calibri"/>
          <w:i/>
          <w:iCs/>
        </w:rPr>
        <w:t>– wypracowana klasę, społeczność szkolną lub społeczność lokalną realna zmiana, która wynikała</w:t>
      </w:r>
      <w:r>
        <w:rPr>
          <w:i/>
          <w:iCs/>
        </w:rPr>
        <w:t xml:space="preserve"> </w:t>
      </w:r>
      <w:r>
        <w:rPr>
          <w:rFonts w:cs="Calibri"/>
          <w:i/>
          <w:iCs/>
        </w:rPr>
        <w:t>ze zmiany postaw i zachowań w wyniku realizowanego projektu/programu.</w:t>
      </w:r>
    </w:p>
    <w:p w:rsidR="007A2FC9" w:rsidRDefault="00E93B42">
      <w:pPr>
        <w:pStyle w:val="Standard"/>
        <w:jc w:val="both"/>
      </w:pPr>
      <w:r>
        <w:rPr>
          <w:rFonts w:cs="Calibri"/>
          <w:i/>
          <w:iCs/>
        </w:rPr>
        <w:t>Przykłady</w:t>
      </w:r>
      <w:r>
        <w:rPr>
          <w:rFonts w:cs="Calibri"/>
          <w:b/>
          <w:bCs/>
          <w:i/>
          <w:iCs/>
        </w:rPr>
        <w:t xml:space="preserve">: </w:t>
      </w:r>
      <w:r>
        <w:rPr>
          <w:rFonts w:cs="Calibri"/>
          <w:i/>
          <w:iCs/>
        </w:rPr>
        <w:t>zmniejszenie zużycia prądu, zmniejszenie zużycia wody, zmniejszenie zużycia papieru do</w:t>
      </w:r>
    </w:p>
    <w:p w:rsidR="007A2FC9" w:rsidRDefault="00E93B42">
      <w:pPr>
        <w:pStyle w:val="Standard"/>
        <w:jc w:val="both"/>
      </w:pPr>
      <w:r>
        <w:rPr>
          <w:rFonts w:cs="Calibri"/>
          <w:i/>
          <w:iCs/>
        </w:rPr>
        <w:t xml:space="preserve">drukowania/kserowania/rysowania, segregacja odpadów, zwiększenie liczby dzieci dojeżdżających do szkoły rowerem, przychodzących pieszo, zwiększenie bioróżnorodności w </w:t>
      </w:r>
      <w:r>
        <w:rPr>
          <w:rFonts w:cs="Calibri"/>
          <w:i/>
          <w:iCs/>
        </w:rPr>
        <w:t xml:space="preserve">przyszkolnym ogródku, zwiększona liczba dzieci przynoszących zdrowe śniadanie do szkoły itd. </w:t>
      </w:r>
    </w:p>
    <w:p w:rsidR="007A2FC9" w:rsidRDefault="007A2FC9">
      <w:pPr>
        <w:pStyle w:val="Standard"/>
        <w:jc w:val="both"/>
        <w:rPr>
          <w:rFonts w:cs="Calibri"/>
        </w:rPr>
      </w:pPr>
    </w:p>
    <w:p w:rsidR="007A2FC9" w:rsidRDefault="00E93B42">
      <w:pPr>
        <w:pStyle w:val="Standard"/>
        <w:jc w:val="both"/>
      </w:pPr>
      <w:r>
        <w:rPr>
          <w:rFonts w:cs="Calibri"/>
          <w:b/>
          <w:i/>
          <w:iCs/>
        </w:rPr>
        <w:t>POMIAR EFEKTU EKOLOGICZNEGO</w:t>
      </w:r>
      <w:r>
        <w:rPr>
          <w:rFonts w:cs="Calibri"/>
          <w:i/>
          <w:iCs/>
        </w:rPr>
        <w:t xml:space="preserve"> mierzymy zazwyczaj prostymi narzędziami, dzięki którymi możemy określić zmianę po zrealizowanym projekcie/programie w porównaniu do s</w:t>
      </w:r>
      <w:r>
        <w:rPr>
          <w:rFonts w:cs="Calibri"/>
          <w:i/>
          <w:iCs/>
        </w:rPr>
        <w:t xml:space="preserve">tanu przed rozpoczęciem realizacji projektu </w:t>
      </w:r>
    </w:p>
    <w:p w:rsidR="007A2FC9" w:rsidRDefault="007A2FC9">
      <w:pPr>
        <w:pStyle w:val="Standard"/>
        <w:jc w:val="both"/>
        <w:rPr>
          <w:rFonts w:cs="Calibri"/>
          <w:i/>
          <w:iCs/>
        </w:rPr>
      </w:pPr>
    </w:p>
    <w:p w:rsidR="007A2FC9" w:rsidRDefault="00E93B42">
      <w:pPr>
        <w:pStyle w:val="Standard"/>
        <w:jc w:val="both"/>
      </w:pPr>
      <w:r>
        <w:rPr>
          <w:rFonts w:cs="Calibri"/>
          <w:b/>
          <w:bCs/>
          <w:i/>
          <w:iCs/>
        </w:rPr>
        <w:t xml:space="preserve">NARZĘDZIE POMIARU EFEKTU EKOLOGICZNEGO </w:t>
      </w:r>
      <w:r>
        <w:rPr>
          <w:rFonts w:cs="Calibri"/>
          <w:i/>
          <w:iCs/>
        </w:rPr>
        <w:t>– samodzielnie opracowane narzędzie, za pomocą</w:t>
      </w:r>
      <w:r>
        <w:rPr>
          <w:i/>
          <w:iCs/>
        </w:rPr>
        <w:t xml:space="preserve"> </w:t>
      </w:r>
      <w:r>
        <w:rPr>
          <w:rFonts w:cs="Calibri"/>
          <w:i/>
          <w:iCs/>
        </w:rPr>
        <w:t>którego mierzony będzie poziom zmian w czasie trwania projektu;</w:t>
      </w:r>
    </w:p>
    <w:p w:rsidR="007A2FC9" w:rsidRDefault="00E93B42">
      <w:pPr>
        <w:pStyle w:val="Standard"/>
        <w:jc w:val="both"/>
      </w:pPr>
      <w:r>
        <w:rPr>
          <w:rFonts w:cs="Calibri"/>
          <w:i/>
          <w:iCs/>
        </w:rPr>
        <w:t>przykłady: tabelka np. w Excel lub innym programie komputero</w:t>
      </w:r>
      <w:r>
        <w:rPr>
          <w:rFonts w:cs="Calibri"/>
          <w:i/>
          <w:iCs/>
        </w:rPr>
        <w:t>wym, w której prowadzimy pomiar</w:t>
      </w:r>
    </w:p>
    <w:p w:rsidR="007A2FC9" w:rsidRDefault="00E93B42">
      <w:pPr>
        <w:pStyle w:val="Standard"/>
        <w:jc w:val="both"/>
      </w:pPr>
      <w:r>
        <w:rPr>
          <w:rFonts w:cs="Calibri"/>
          <w:i/>
          <w:iCs/>
        </w:rPr>
        <w:t>zużywanego prądu, wody, sposób liczenia dzieci przyjeżdzających do szkoły na rowerze lub pieszo, jedzących zdrowe drugie śniadanie.</w:t>
      </w:r>
    </w:p>
    <w:p w:rsidR="007A2FC9" w:rsidRDefault="007A2FC9">
      <w:pPr>
        <w:pStyle w:val="Standard"/>
      </w:pPr>
    </w:p>
    <w:sectPr w:rsidR="007A2FC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3B42">
      <w:pPr>
        <w:spacing w:after="0" w:line="240" w:lineRule="auto"/>
      </w:pPr>
      <w:r>
        <w:separator/>
      </w:r>
    </w:p>
  </w:endnote>
  <w:endnote w:type="continuationSeparator" w:id="0">
    <w:p w:rsidR="00000000" w:rsidRDefault="00E9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38" w:rsidRDefault="00E93B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66C38" w:rsidRDefault="00E93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3B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9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103"/>
    <w:multiLevelType w:val="multilevel"/>
    <w:tmpl w:val="08C82EE4"/>
    <w:styleLink w:val="WWNum4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320467A"/>
    <w:multiLevelType w:val="multilevel"/>
    <w:tmpl w:val="0F2EDCA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21D31B4"/>
    <w:multiLevelType w:val="multilevel"/>
    <w:tmpl w:val="EFC2A0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56D49C0"/>
    <w:multiLevelType w:val="multilevel"/>
    <w:tmpl w:val="0DB8CD74"/>
    <w:styleLink w:val="WW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97A0CD1"/>
    <w:multiLevelType w:val="multilevel"/>
    <w:tmpl w:val="D6D41B18"/>
    <w:styleLink w:val="WWNum8"/>
    <w:lvl w:ilvl="0">
      <w:numFmt w:val="bullet"/>
      <w:lvlText w:val=""/>
      <w:lvlJc w:val="left"/>
      <w:pPr>
        <w:ind w:left="1395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75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1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475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3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19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555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1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275" w:hanging="360"/>
      </w:pPr>
      <w:rPr>
        <w:rFonts w:ascii="OpenSymbol" w:hAnsi="OpenSymbol" w:cs="OpenSymbol"/>
      </w:rPr>
    </w:lvl>
  </w:abstractNum>
  <w:abstractNum w:abstractNumId="5" w15:restartNumberingAfterBreak="0">
    <w:nsid w:val="5E996FD7"/>
    <w:multiLevelType w:val="multilevel"/>
    <w:tmpl w:val="9F4E0F8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2FC9"/>
    <w:rsid w:val="003F545A"/>
    <w:rsid w:val="007A2FC9"/>
    <w:rsid w:val="00E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B860-9E54-4182-8260-676853E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ja-JP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Cytat1">
    <w:name w:val="Cytat1"/>
    <w:rPr>
      <w:i/>
      <w:iCs/>
    </w:rPr>
  </w:style>
  <w:style w:type="paragraph" w:styleId="Akapitzlist">
    <w:name w:val="List Paragraph"/>
    <w:basedOn w:val="Standard"/>
    <w:pPr>
      <w:widowControl w:val="0"/>
      <w:spacing w:after="0" w:line="240" w:lineRule="auto"/>
      <w:ind w:left="708"/>
    </w:pPr>
    <w:rPr>
      <w:rFonts w:ascii="Times New Roman" w:hAnsi="Times New Roman" w:cs="Mangal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F545A"/>
    <w:rPr>
      <w:color w:val="0563C1" w:themeColor="hyperlink"/>
      <w:u w:val="single"/>
    </w:rPr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11">
    <w:name w:val="WWNum11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oneczneszkoly@fd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Skibińska</dc:creator>
  <cp:lastModifiedBy>J. Szczygiel</cp:lastModifiedBy>
  <cp:revision>2</cp:revision>
  <cp:lastPrinted>2018-10-16T12:22:00Z</cp:lastPrinted>
  <dcterms:created xsi:type="dcterms:W3CDTF">2018-10-16T12:24:00Z</dcterms:created>
  <dcterms:modified xsi:type="dcterms:W3CDTF">2018-10-16T12:24:00Z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